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D2" w:rsidRPr="001B4588" w:rsidRDefault="008260D2" w:rsidP="001B45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B4588">
        <w:rPr>
          <w:rStyle w:val="c3"/>
          <w:b/>
          <w:color w:val="000000"/>
          <w:sz w:val="28"/>
          <w:szCs w:val="28"/>
        </w:rPr>
        <w:t>ИГРЫ И УПРАЖНЕНИЯ ДЛЯ РАЗВИТИЯ РЕЧИ ДЕТЕЙ ПЯТОГО ГОДА ЖИЗНИ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Работа по воспитанию звуковой культуры речи включает в себя формирование правильного звукопроизношения, развитие фонематического восприятия, голосового аппарата, речевого дыхания, умения пользоваться умеренным темпом речи и интонационными средствами выразительности.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Детей знакомят с новыми терминами и уточняют термины «звук», «слово», с которыми они уже познакомились. Для этого проводятся игры и упражнения «Как слово звучит», «Найди первый звук», в которых дети обучаются умению находить слова, близкие и разные по звучанию. Дети могут подобрать слова на заданный звук, установить наличие или отсутствие звука в слове. Подбирая те или иные игрушки и предметы, в названиях которых есть определенный звук, они начинают понимать, что звуки в слове разные.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 речевой работе с детьми пятого года жизни расширяется круг грамматических явлений, подлежащих усвоению (без наглядного материала).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Продолжается обучение образованию форм родительного падежа единственного и множественного числа существительных (нет... шапки, варежек, брюк); правильному согласованию существительных и прилагательных в роде, числе и падеже; развивается ориентировка на окончание слов при их согласовании в роде (добрый мальчик, веселая девочка, </w:t>
      </w:r>
      <w:proofErr w:type="spellStart"/>
      <w:r>
        <w:rPr>
          <w:rStyle w:val="c3"/>
          <w:color w:val="000000"/>
          <w:sz w:val="28"/>
          <w:szCs w:val="28"/>
        </w:rPr>
        <w:t>голубое</w:t>
      </w:r>
      <w:proofErr w:type="spellEnd"/>
      <w:r>
        <w:rPr>
          <w:rStyle w:val="c3"/>
          <w:color w:val="000000"/>
          <w:sz w:val="28"/>
          <w:szCs w:val="28"/>
        </w:rPr>
        <w:t xml:space="preserve"> ведро).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Обучение детей образованию форм глаголов в повелительном наклонении (спой! спляши! попрыгай!) происходит в играх, когда дети дают поручения зверятам, игрушкам, друзьям (аналогично с играми, представленными выше).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Упражняются дети и в правильном понимании и употреблении предлогов пространственного значения (в, под, над, между, около). Детей учат соотносить названия животных и их детенышей (утенок — утята — не стало утят; зайчонок — зайчата — много зайчат; лисенок — ли</w:t>
      </w:r>
      <w:r w:rsidR="001B4588">
        <w:rPr>
          <w:rStyle w:val="c3"/>
          <w:color w:val="000000"/>
          <w:sz w:val="28"/>
          <w:szCs w:val="28"/>
        </w:rPr>
        <w:t>ся</w:t>
      </w:r>
      <w:r>
        <w:rPr>
          <w:rStyle w:val="c3"/>
          <w:color w:val="000000"/>
          <w:sz w:val="28"/>
          <w:szCs w:val="28"/>
        </w:rPr>
        <w:t xml:space="preserve">та — нет лисят). Дети, упражняясь в образовании наименований предметов посуды, осознают, что не все слова образуются одинаковым способом (сахарница, </w:t>
      </w:r>
      <w:proofErr w:type="spellStart"/>
      <w:r>
        <w:rPr>
          <w:rStyle w:val="c3"/>
          <w:color w:val="000000"/>
          <w:sz w:val="28"/>
          <w:szCs w:val="28"/>
        </w:rPr>
        <w:t>салфетница</w:t>
      </w:r>
      <w:proofErr w:type="spellEnd"/>
      <w:r>
        <w:rPr>
          <w:rStyle w:val="c3"/>
          <w:color w:val="000000"/>
          <w:sz w:val="28"/>
          <w:szCs w:val="28"/>
        </w:rPr>
        <w:t>, но — масленка и солонка).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Кроме того, детей надо знакомить с происхождением некоторых слов («Почему грибы называют... подберезовиком, подосиновиком, лисичкой, мухомором? ...шапку — ушанкой... цветок — подснежником?»).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Особое внимание уделяется образованию разных форм глаголов, умению правильно спрягать глаголы по лицам и числам. Так, следя за действиями игрушки, дети обучаются правильному образованию глаголов (лезла — залезла — вылезла; прыгнула — подпрыгнула — перепрыгнула; несла — принесла — унесла). Продолжается работа по образованию звукоподражательных глаголов (ворона «</w:t>
      </w:r>
      <w:proofErr w:type="spellStart"/>
      <w:r>
        <w:rPr>
          <w:rStyle w:val="c3"/>
          <w:color w:val="000000"/>
          <w:sz w:val="28"/>
          <w:szCs w:val="28"/>
        </w:rPr>
        <w:t>карр-карр</w:t>
      </w:r>
      <w:proofErr w:type="spellEnd"/>
      <w:r>
        <w:rPr>
          <w:rStyle w:val="c3"/>
          <w:color w:val="000000"/>
          <w:sz w:val="28"/>
          <w:szCs w:val="28"/>
        </w:rPr>
        <w:t>» — каркает, петух «кукареку» — кукарекает, поросенок «хрю-хрю» — хрюкает). Широко используется обучение способам отыменного образования глаголов (мыло — мылит, звонок — звенит, краска — красит, а также: учитель — учит, строитель — строит, но: врач — лечит, портной — шьет).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Работа с глагольной лексикой находит прямой выход в синтаксис. Составляя с глаголами словосочетания, предложения, дети подводятся к построению связного </w:t>
      </w:r>
      <w:r>
        <w:rPr>
          <w:rStyle w:val="c3"/>
          <w:color w:val="000000"/>
          <w:sz w:val="28"/>
          <w:szCs w:val="28"/>
        </w:rPr>
        <w:lastRenderedPageBreak/>
        <w:t>высказывания. Для этого проводятся специальные игры и упражнения («Закончи предложение»; «Зачем тебе нужны...?»).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Для развития связной речи детей учат пересказывать литературные произведения, как уже знакомые, так и впервые прочитанные на занятии.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Рассматривая картины, дети учатся составлять небольшие рассказы и подводятся к составлению рассказов из личного опыта (по аналогии с содержанием картины). Рассказывание об игрушке проводится сначала по вопросам воспитателя, затем в совместном рассказывании со взрослым, а после этого и самостоятельно. Эти виды рассказывания предполагают обучение разным типам высказывания: описанию, повествованию и некоторым компонентам рассуждения (выявление причинной связи — «Мне нравится зима, потому что...»). Чаще всего дети составляют </w:t>
      </w:r>
      <w:proofErr w:type="spellStart"/>
      <w:r>
        <w:rPr>
          <w:rStyle w:val="c3"/>
          <w:color w:val="000000"/>
          <w:sz w:val="28"/>
          <w:szCs w:val="28"/>
        </w:rPr>
        <w:t>контаминированные</w:t>
      </w:r>
      <w:proofErr w:type="spellEnd"/>
      <w:r>
        <w:rPr>
          <w:rStyle w:val="c3"/>
          <w:color w:val="000000"/>
          <w:sz w:val="28"/>
          <w:szCs w:val="28"/>
        </w:rPr>
        <w:t xml:space="preserve"> (смешанные) тексты, когда в повествовании встречаются элементы описания или рассуждения.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Продолжается формирование навыков повествовательной речи, для чего детям даются схемы составления совместного рассказа — тем самым они глубже осознают структуру, т.е. композиционное строение связного высказывания (начало, середина, конец). Сначала закрепляется представление о том, что рассказ можно начинать по-разному («Однажды...», «Как-то раз...», «Дело было летом...» и т.п.). Взрослый, давая зачин рассказу, предлагает ребенку наполнить его содержанием, развить сюжет («Как-то раз... собрались звери на полянке. Стали они... Вдруг... Взяли звери... И тогда...».) Заполнение схемы помогает ребенку закрепить представления о средствах связи между предложениями и между частями высказывания. Необходимо учить детей включать в повествование элементы описания, диалоги действующих лиц, разнообразить действия персонажей, соблюдать временную последовательность событий.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Составление сказки «Приключения Маши в лесу»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«Расскажем про белочку»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Цель: составлять совместный рассказ, соблюдая структуру высказывания.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Давай еще раз посмотрим на белочку (вспомни, какая она, что умеет делать) и составим рассказ про белочку, которая встретила волка. Сначала скажи, какая была белочка? (Смелая, веселая, шустрая, находчивая.) А волк какой? (Злой, сердитый, недобрый.) Я начну рассказывать, а ты заканчивай. Как-то раз белочка побежала погулять... (и шишек набрать). Она залезла... (на высокую сосну). А на сосне шишек... (много, видимо-невидимо). Только сорвала первую шишку... (увидела волка). Но белочка... (не испугалась). Она бросила... (шишку прямо на волка). На лбу у него... (выросла шишка). Давайте нарисуем белочку, сосну, волка и шишку.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Приведем пример занятия, в котором сочетаются разные речевые задачи: формирование грамматического строя речи, словарная работа, развитие связной речи.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</w:t>
      </w:r>
      <w:r>
        <w:rPr>
          <w:rStyle w:val="c3"/>
          <w:b/>
          <w:bCs/>
          <w:color w:val="000000"/>
          <w:sz w:val="28"/>
          <w:szCs w:val="28"/>
        </w:rPr>
        <w:t>«В гостях у лесника»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  </w:t>
      </w:r>
      <w:r>
        <w:rPr>
          <w:rStyle w:val="c3"/>
          <w:color w:val="000000"/>
          <w:sz w:val="28"/>
          <w:szCs w:val="28"/>
        </w:rPr>
        <w:t>Цель: упражняться в подборе однокоренных слов, побуждать детей к составлению творческого рассказа.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— Дети, сегодня мы пойдем в гости к дедушке, который следит за порядком в лесу, охраняет его. Это лесник. Дом его стоит в лесу. Это какой дом? (Лесной.) К дому лесника ведет тропинка. Это какая тропинка? (Лесная.) Послушайте слова: «лес», «лесник», «лесной». Какая часть слышится во всех словах? (Лес.)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Лесная тропинка узкая, а дорога... (широкая). Деревья в лесу высокие, а кусты... (низкие). Вот речка глубокая, а ручеек... (мелкий).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— Как много тропинок в лесу! По какой бы нам пойти? У кого спросить? А вот белочка. Здравствуй, белочка! Как найти дорогу к леснику?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— Отгадайте мою загадку. Рыжая, пушистая, на сосну взбирается, шишками кидается.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Дети отгадывают, что это белка. Белка просит: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— Опишите меня, чтобы было видно, какая я и что умею делать.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При затруднении воспитатель помогает связками: шубка у тебя...; на ушках...; хвостик у тебя...; ты умеешь... и очень любишь...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Белка говорит, что она любит прыгать с ветки на ветку. Взрослый ставит ветку, белка прыгает, а дети называют действие: прыгает, спрыгивает, перепрыгивает, запрыгивает, выпрыгивает.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Воспитатель предлагает детям составить рассказ про то, как они встретили белку, и зарисовать схему встречи с белкой, чтобы потом рассказать леснику.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Ведущим приемом обучения становится план, который предлагается ребенку в естественно-разговорной форме: «Давай подумаем сначала, как бельчонок встретился с зайчиком? Какими словами можно о них сказать по-другому? (Малыши, друзья, Пушок и Рыжик.) Что с ними случилось дальше? Чем их приключения закончились?»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Параллельно с разными заданиями развивается и интонационный синтаксис — умение строить и произносить разные типы предложений (повествовательные, вопросительные, восклицательные); это умение ребенку необходимо для дальнейшего развития родного языка.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Работа по воспитанию звуковой культуры речи включает в себя формирование правильного звукопроизношения, развитие фонематического восприятия, голосового аппарата, речевого дыхания, умения пользоваться умеренным темпом речи и интонационными средствами выразительности.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Детей знакомят с новыми терминами и уточняют термины «звук», «слово», с которыми они уже познакомились. Для этого проводятся игры и упражнения «Как слово звучит», «Найди первый звук», в которых дети обучаются умению находить слова, близкие и разные по звучанию. Дети могут подобрать слова на заданный звук, установить наличие или отсутствие звука в слове. Подбирая те или иные игрушки и предметы, в названиях которых есть определенный звук, они начинают понимать, что звуки в слове разные.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 речевой работе с детьми пятого года жизни расширяется круг грамматических явлений, подлежащих усвоению (без наглядного материала).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Продолжается обучение образованию форм родительного падежа единственного и множественного числа существительных (нет... шапки, варежек, брюк); </w:t>
      </w:r>
      <w:r>
        <w:rPr>
          <w:rStyle w:val="c3"/>
          <w:color w:val="000000"/>
          <w:sz w:val="28"/>
          <w:szCs w:val="28"/>
        </w:rPr>
        <w:lastRenderedPageBreak/>
        <w:t xml:space="preserve">правильному согласованию существительных и прилагательных в роде, числе и падеже; развивается ориентировка на окончание слов при их согласовании в роде (добрый мальчик, веселая девочка, </w:t>
      </w:r>
      <w:proofErr w:type="spellStart"/>
      <w:r>
        <w:rPr>
          <w:rStyle w:val="c3"/>
          <w:color w:val="000000"/>
          <w:sz w:val="28"/>
          <w:szCs w:val="28"/>
        </w:rPr>
        <w:t>голубое</w:t>
      </w:r>
      <w:proofErr w:type="spellEnd"/>
      <w:r>
        <w:rPr>
          <w:rStyle w:val="c3"/>
          <w:color w:val="000000"/>
          <w:sz w:val="28"/>
          <w:szCs w:val="28"/>
        </w:rPr>
        <w:t xml:space="preserve"> ведро).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Обучение детей образованию форм глаголов в повелительном наклонении (спой! спляши! попрыгай!) происходит в играх, когда дети дают поручения зверятам, игрушкам, друзьям (аналогично с играми, представленными выше).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Упражняются дети и в правильном понимании и употреблении предлогов пространственного значения (в, под, над, между, около). Детей учат соотносить названия животных и их детенышей (утенок — утята — не стало утят; зайчонок — зайчата — много зайчат; лисенок — </w:t>
      </w:r>
      <w:proofErr w:type="spellStart"/>
      <w:r>
        <w:rPr>
          <w:rStyle w:val="c3"/>
          <w:color w:val="000000"/>
          <w:sz w:val="28"/>
          <w:szCs w:val="28"/>
        </w:rPr>
        <w:t>лися-та</w:t>
      </w:r>
      <w:proofErr w:type="spellEnd"/>
      <w:r>
        <w:rPr>
          <w:rStyle w:val="c3"/>
          <w:color w:val="000000"/>
          <w:sz w:val="28"/>
          <w:szCs w:val="28"/>
        </w:rPr>
        <w:t xml:space="preserve"> — нет лисят). Дети, упражняясь в образовании наименований предметов посуды, осознают, что не все слова образуются одинаковым способом (сахарница, </w:t>
      </w:r>
      <w:proofErr w:type="spellStart"/>
      <w:r>
        <w:rPr>
          <w:rStyle w:val="c3"/>
          <w:color w:val="000000"/>
          <w:sz w:val="28"/>
          <w:szCs w:val="28"/>
        </w:rPr>
        <w:t>салфетница</w:t>
      </w:r>
      <w:proofErr w:type="spellEnd"/>
      <w:r>
        <w:rPr>
          <w:rStyle w:val="c3"/>
          <w:color w:val="000000"/>
          <w:sz w:val="28"/>
          <w:szCs w:val="28"/>
        </w:rPr>
        <w:t>, но — масленка и солонка).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Кроме того, детей надо знакомить с происхождением некоторых слов («Почему грибы называют... подберезовиком, подосиновиком, лисичкой, мухомором? ...шапку — ушанкой... цветок — подснежником?»).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Особое внимание уделяется образованию разных форм глаголов, умению правильно спрягать глаголы по лицам и числам. Так, следя за действиями игрушки, дети обучаются правильному образованию глаголов (лезла — залезла — вылезла; прыгнула — подпрыгнула — перепрыгнула; несла — принесла — унесла). Продолжается работа по образованию звукоподражательных глаголов (ворона «</w:t>
      </w:r>
      <w:proofErr w:type="spellStart"/>
      <w:r>
        <w:rPr>
          <w:rStyle w:val="c3"/>
          <w:color w:val="000000"/>
          <w:sz w:val="28"/>
          <w:szCs w:val="28"/>
        </w:rPr>
        <w:t>карр-карр</w:t>
      </w:r>
      <w:proofErr w:type="spellEnd"/>
      <w:r>
        <w:rPr>
          <w:rStyle w:val="c3"/>
          <w:color w:val="000000"/>
          <w:sz w:val="28"/>
          <w:szCs w:val="28"/>
        </w:rPr>
        <w:t>» — каркает, петух «кукареку» — кукарекает, поросенок «хрю-хрю» — хрюкает). Широко используется обучение способам отыменного образования глаголов (мыло — мылит, звонок — звенит, краска — красит, а также: учитель — учит, строитель — строит, но: врач — лечит, портной — шьет).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Работа с глагольной лексикой находит прямой выход в синтаксис. Составляя с глаголами словосочетания, предложения, дети подводятся к построению связного высказывания. Для этого проводятся специальные игры и упражнения («Закончи предложение»; «Зачем тебе нужны...?»).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Для развития связной речи детей учат пересказывать литературные произведения, как уже знакомые, так и впервые прочитанные на занятии.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Рассматривая картины, дети учатся составлять небольшие рассказы и подводятся к составлению рассказов из личного опыта (по аналогии с содержанием картины). Рассказывание об игрушке проводится сначала по вопросам воспитателя, затем в совместном рассказывании со взрослым, а после этого и самостоятельно. Эти виды рассказывания предполагают обучение разным типам высказывания: описанию, повествованию и некоторым компонентам рассуждения (выявление причинной связи — «Мне нравится зима, потому что...»). Чаще всего дети составляют </w:t>
      </w:r>
      <w:proofErr w:type="spellStart"/>
      <w:r>
        <w:rPr>
          <w:rStyle w:val="c3"/>
          <w:color w:val="000000"/>
          <w:sz w:val="28"/>
          <w:szCs w:val="28"/>
        </w:rPr>
        <w:t>контаминированные</w:t>
      </w:r>
      <w:proofErr w:type="spellEnd"/>
      <w:r>
        <w:rPr>
          <w:rStyle w:val="c3"/>
          <w:color w:val="000000"/>
          <w:sz w:val="28"/>
          <w:szCs w:val="28"/>
        </w:rPr>
        <w:t xml:space="preserve"> (смешанные) тексты, когда в повествовании встречаются элементы описания или рассуждения.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Продолжается формирование навыков повествовательной речи, для чего детям даются схемы составления совместного рассказа — тем самым они глубже осознают структуру, т.е. композиционное строение связного высказывания (начало, середина, конец). Сначала закрепляется представление о том, что рассказ можно начинать по-разному («Однажды...», «Как-то раз...», «Дело было летом...» и т.п.). Взрослый, </w:t>
      </w:r>
      <w:r>
        <w:rPr>
          <w:rStyle w:val="c3"/>
          <w:color w:val="000000"/>
          <w:sz w:val="28"/>
          <w:szCs w:val="28"/>
        </w:rPr>
        <w:lastRenderedPageBreak/>
        <w:t>давая зачин рассказу, предлагает ребенку наполнить его содержанием, развить сюжет («Как-то раз... собрались звери на полянке. Стали они... Вдруг... Взяли звери... И тогда...».) Заполнение схемы помогает ребенку закрепить представления о средствах связи между предложениями и между частями высказывания. Необходимо учить детей включать в повествование элементы описания, диалоги действующих лиц, разнообразить действия персонажей, соблюдать временную последовательность событий.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Составление сказки «Приключения Маши в лесу»</w:t>
      </w:r>
    </w:p>
    <w:p w:rsidR="008260D2" w:rsidRDefault="008260D2" w:rsidP="008260D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sectPr w:rsidR="008260D2" w:rsidSect="00826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0D2"/>
    <w:rsid w:val="001B4588"/>
    <w:rsid w:val="001E56EA"/>
    <w:rsid w:val="008260D2"/>
    <w:rsid w:val="00AD441E"/>
    <w:rsid w:val="00B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60D2"/>
  </w:style>
  <w:style w:type="paragraph" w:customStyle="1" w:styleId="c1">
    <w:name w:val="c1"/>
    <w:basedOn w:val="a"/>
    <w:rsid w:val="008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2018-01-05T15:36:00Z</dcterms:created>
  <dcterms:modified xsi:type="dcterms:W3CDTF">2018-01-05T15:53:00Z</dcterms:modified>
</cp:coreProperties>
</file>