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1C" w:rsidRPr="00ED5F02" w:rsidRDefault="00AC575A" w:rsidP="00AC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Семинар-практикум </w:t>
      </w:r>
    </w:p>
    <w:p w:rsidR="00AC575A" w:rsidRPr="00ED5F02" w:rsidRDefault="00AC575A" w:rsidP="00AC5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«Личностный и профессиональный рост педагогов» </w:t>
      </w:r>
    </w:p>
    <w:p w:rsidR="009C321C" w:rsidRPr="00ED5F02" w:rsidRDefault="00AC575A" w:rsidP="009C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резервов для эффективной педагогической деятельности.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Создание атмосферы сотрудничества в группе педагогов.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Способствовать формированию уверенности в себе.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Осознание педагогами своих личностных особенностей.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Выявить ресурсы профессиональной деятельности, направление роста.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Получение психологической поддержки.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и оборудование: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запись спокойной музыки, средства для создания изображения: Фломастеры, карандаши, лист формат А-4.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мероприятия: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661"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«Здравствуйте, уважаемые участники сегодняшнего семинара-практикума. Мы рады вас видеть, очень приятно, что вы нашли возможность сегодня прийти к нам, отвлечься от текущих дел и посвятить время друг другу и себе».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661"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– это, прежде всего личность, со своими желаниями и особенностями, способностями и талантами.</w:t>
      </w:r>
      <w:r w:rsidR="009C321C"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уникальны и неповторимы.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хотим, чтобы окружающие нас люди могли понять нашу душу, оценили наши мысли и рассуждения, с уважением и пониманием отнеслись к нашим особенностям.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глубине души мы стремимся быть понятыми и принятыми, причём как в личной жизни, так и в профессиональной.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575A" w:rsidRPr="00ED5F02" w:rsidRDefault="00AC575A" w:rsidP="009C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Экспресс – диагностика: «Букет настроения»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75A" w:rsidRPr="00ED5F02" w:rsidRDefault="00AC575A" w:rsidP="00A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Психолог: «Прислушайтесь к своему состоянию, возьмите из корзины тот цветок, который соответствует вашему настроению». (педагоги берут цветы).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Красный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активны, энергичны.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Жёлтый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вам весело, вы радостны.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Синий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устали, вам грустно.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Белый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спокойны, умиротворены.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букет, что можно сказать о настроении нашей группы?</w:t>
      </w:r>
    </w:p>
    <w:p w:rsidR="00211DD5" w:rsidRPr="00ED5F02" w:rsidRDefault="00211DD5" w:rsidP="00AC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2.Позиция молодых педагогов</w:t>
      </w:r>
    </w:p>
    <w:p w:rsidR="00AC575A" w:rsidRPr="00ED5F02" w:rsidRDefault="00AC575A" w:rsidP="00AC5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коллективе на данный момент работают 8 молодых педагогов. </w:t>
      </w:r>
      <w:r w:rsidRPr="00ED5F02">
        <w:rPr>
          <w:rStyle w:val="c3"/>
          <w:rFonts w:ascii="Times New Roman" w:hAnsi="Times New Roman" w:cs="Times New Roman"/>
          <w:sz w:val="28"/>
          <w:szCs w:val="28"/>
        </w:rPr>
        <w:t xml:space="preserve">Первые годы работы для молодого специалиста - самые трудные. Кроме готовности применить теоретические знания на практике, педагогу важно суметь адаптироваться в коллективе. </w:t>
      </w:r>
    </w:p>
    <w:p w:rsidR="00AC575A" w:rsidRPr="00ED5F02" w:rsidRDefault="00AC575A" w:rsidP="00AC575A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 xml:space="preserve">Адаптация работника - это приспособление индивидуума к рабочему месту и трудовому коллективу. Таким образом, когда в организацию приходит новый </w:t>
      </w:r>
      <w:r w:rsidRPr="00ED5F02">
        <w:rPr>
          <w:rStyle w:val="c3"/>
          <w:sz w:val="28"/>
          <w:szCs w:val="28"/>
        </w:rPr>
        <w:lastRenderedPageBreak/>
        <w:t>сотрудник, наблюдается процесс привыкания. Поэтому процесс адаптации можно определить как взаимное приспособление сотрудника к организации, и организации к сотруднику. И возможность долгосрочного сотрудничества зависит от того, насколько успешно пройдет это приспособление.</w:t>
      </w:r>
    </w:p>
    <w:p w:rsidR="00AC575A" w:rsidRPr="00ED5F02" w:rsidRDefault="00AC575A" w:rsidP="00AC575A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Профессиональная адаптация - это приспособление работника к выполняемой работе. Она заключается в ознакомлении и активном освоении профессии, ее тонкостей, специфики, приобретении профессиональных навыков, достаточных для качественного выполнения обязанностей, в формировании некоторых профессионально необходимых качеств личности, в развитии устойчивого положительного отношения работника к своей профессии.</w:t>
      </w:r>
    </w:p>
    <w:p w:rsidR="00AC575A" w:rsidRPr="00ED5F02" w:rsidRDefault="00AC575A" w:rsidP="00AC575A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Раскрытию творческого потенциала молодого педагога может способствовать осознание своей позиции, которую они занимают по отношению к детям. Существует несколько воспитательских позиций, каждая из которых может проявляться в чистом виде, но могут быть и комбинации из разных позиций.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Первая позиция: Карабас-Барабас.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Карабасу-Барабасу нужны послушные и умелые исполнители его спектаклей. Для достижения своих целей он использует следующие способы воздействия: плетку, окрик, диктат, наказание, наставление. Карабас не обучает, а дрессирует, добиваясь определенного успеха: куклы овладевают тем набором знаний, умений и навыков, которые нужны для спектаклей Барабаса.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Вторая позиция: Мальвина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Мальвина - благовоспитанная девочка. Она точно знает, что следует мыть руки перед едой, чистить зубы, читать книжки и т.д. Она искренне считает, что все должны следовать этим правилам. Когда же поведение ребенка не укладывается в те нормы, которые она считает единственно правильными, Мальвина сажает непослушного малыша в чулан. Позиция воспитателя - Мальвины приводит детей к ограниченной психической активности, воспроизведению стереотипных способов поведения и решения задач. Это происходит потому, что Мальвина предлагает себя детям в качестве единственного образца для подражания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Третья позиция: Красная шапочка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Красная Шапочка беспечна, надеется на то, что все как-нибудь обойдется. Позиция воспитателя - Красной Шапочки приводит детей к трудностям планирования и прогнозирования собственных действий.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Четвёртая позиция: Спящая красавица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 xml:space="preserve">        Окружающая действительность для нее не существует: она к ней либо безразлична, либо воспринимает как помеху своим снам (грезам наяву). Воспитатель, </w:t>
      </w:r>
      <w:r w:rsidRPr="00ED5F02">
        <w:rPr>
          <w:rStyle w:val="c3"/>
          <w:sz w:val="28"/>
          <w:szCs w:val="28"/>
        </w:rPr>
        <w:lastRenderedPageBreak/>
        <w:t>занимающий позицию Спящей красавицы, фактически находится вне ситуации взаимодействия с детьми. Он предоставляет их самим себе.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Пятая позиция: Наседка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Наседка любит своих детей-цыплят. Сначала она долго высиживает их. Потом бдительно за ними присматривает, неустанно ухаживает, показывая, где и как следует добывать червячков и зернышки. Она постоянно тревожится о своем потомстве, кудахчет, скликая цыплят под свое крыло, под свой неусыпный контроль.         Воспитатель, занявший позицию наседки, наносит ущерб психическому развитию детей, постоянно опекая их, делая многое за них. У детей пропадает желание узнавать, они не хотят учиться самостоятельно, преодолевать трудности.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Шестая позиция: Снежная Королева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Цель Снежной королевы - власть над миром, и в частности над Каем. «Снежная королева» искусно воспитывает подчиненных, дети становятся покорными исполнителями чужой воли, у них нет стремления сделать что-либо по собственному желанию.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Седьмая позиция: Мери Поппинс</w:t>
      </w:r>
    </w:p>
    <w:p w:rsidR="00AC575A" w:rsidRPr="00ED5F02" w:rsidRDefault="00AC575A" w:rsidP="00C60661">
      <w:pPr>
        <w:pStyle w:val="c5"/>
        <w:jc w:val="both"/>
        <w:rPr>
          <w:sz w:val="28"/>
          <w:szCs w:val="28"/>
        </w:rPr>
      </w:pPr>
      <w:r w:rsidRPr="00ED5F02">
        <w:rPr>
          <w:rStyle w:val="c3"/>
          <w:sz w:val="28"/>
          <w:szCs w:val="28"/>
        </w:rPr>
        <w:t>        Мери Поппинс весьма образованная особа, замечательно рассказывающая разные истории, хорошо воспитанная и точно представляющая, как следует себя вести в разных ситуациях (как в сказочных, так и в реальных). С ругой стороны, Мери Поппинс прекрасно разбирается в детях: понимает, что они чувствуют, думают, хотят или не хотят, т е. она знает детей как бы «изнутри». Воспитатель - Мери Поппинс преследует одну-единственную цель - развитие ребенка.</w:t>
      </w:r>
    </w:p>
    <w:p w:rsidR="00AC575A" w:rsidRPr="00ED5F02" w:rsidRDefault="009C321C" w:rsidP="00C60661">
      <w:pPr>
        <w:pStyle w:val="c5"/>
        <w:jc w:val="both"/>
        <w:rPr>
          <w:rStyle w:val="c3"/>
          <w:sz w:val="28"/>
          <w:szCs w:val="28"/>
        </w:rPr>
      </w:pPr>
      <w:r w:rsidRPr="00ED5F02">
        <w:rPr>
          <w:rStyle w:val="c3"/>
          <w:sz w:val="28"/>
          <w:szCs w:val="28"/>
        </w:rPr>
        <w:t> </w:t>
      </w:r>
      <w:r w:rsidR="00AC575A" w:rsidRPr="00ED5F02">
        <w:rPr>
          <w:rStyle w:val="c3"/>
          <w:sz w:val="28"/>
          <w:szCs w:val="28"/>
        </w:rPr>
        <w:t>  У каждого из присутствующих педагогов своя позиция воспитания, но из услышанного, мы можем сделать вывод: что самая оптимальная позиция для педагога – позиция № 7.</w:t>
      </w:r>
    </w:p>
    <w:p w:rsidR="00FB5455" w:rsidRPr="00ED5F02" w:rsidRDefault="004E309D" w:rsidP="00FB5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455"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«Без маски»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упражнения: снять эмоциональную и поведенческую закрепощенность, 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развить навыки искренних высказываний для анализа сущности "Я".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убедились, что в данной группе можно быть откровенным. 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еще раз попробуем  поведать друг другу что-то о себе без всякой предварительной подготовки 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в центре круга стопка карточек. Выбудете по очереди брать по одной карточке и сразу продолжать фразу, начало которой написано на вашей. 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высказывание должно быть предельно искренним и откровенным!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Присутствующие будут внимательно слушать вас, и, если они 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почувствуют фальшь в ваших словах, придется взять другую карточку с новым текстом и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ответить еще раз. Кто хочет быть первым?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карточек: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1.«Особенно мне нравится, когда люди, окружающие меня...»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«Мне очень трудно забыть, но 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«Чего мне иногда по настоящему хочется, так это...»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«Мне бывает скучно, когда 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«Особенно меня раздражает то, что 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«Мне особенно приятно, когда меня...»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«Иногда люди не понимают меня, потому что 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«Верно, что я еще...»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«Думаю, что самое важное для меня...»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«Мои друзья редко...»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«Я горжусь тем, что...»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«Моя сильная сторона в профессиональной деятельности...»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«У меня возникает чувство сомнения, когда...»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«Я заслуживаю того.....»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«Я абсолютно уверенна, что......»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«Я пока не научилась......»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17. " Я всегда хочу быть...."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18. «Я всегда радуюсь......»</w:t>
      </w:r>
    </w:p>
    <w:p w:rsidR="00FB5455" w:rsidRPr="00ED5F02" w:rsidRDefault="00FB545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19. «Я стремлюсь к тому......»</w:t>
      </w:r>
    </w:p>
    <w:p w:rsidR="004E309D" w:rsidRPr="00ED5F02" w:rsidRDefault="004E309D" w:rsidP="004E309D">
      <w:pPr>
        <w:pStyle w:val="a7"/>
        <w:rPr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4</w:t>
      </w:r>
      <w:r w:rsidRPr="00ED5F02">
        <w:rPr>
          <w:color w:val="000000"/>
          <w:sz w:val="28"/>
          <w:szCs w:val="28"/>
        </w:rPr>
        <w:t>. Труд педагога можно сравнить с трудом садовника, выращивающего различные растения. Одно растение любит яркий свет солнца, другое – прохладную тень; одно любит берег ручья, другое – высохшую горную вершину. Одно растение лучше всего произрастает на песчаной почве, другое – на жирной глинистой. Каждому нужен особый, только для него подходящий уход, иначе оно не достигнет совершенства в своем развитии.</w:t>
      </w:r>
    </w:p>
    <w:p w:rsidR="004E309D" w:rsidRPr="00ED5F02" w:rsidRDefault="004E309D" w:rsidP="004E309D">
      <w:pPr>
        <w:pStyle w:val="a7"/>
        <w:rPr>
          <w:sz w:val="28"/>
          <w:szCs w:val="28"/>
        </w:rPr>
      </w:pPr>
      <w:r w:rsidRPr="00ED5F02">
        <w:rPr>
          <w:color w:val="000000"/>
          <w:sz w:val="28"/>
          <w:szCs w:val="28"/>
        </w:rPr>
        <w:t>Хорошо бы и нам учится, встречаясь с детьми, принимать их такими, каковы они есть, а не такими, какими мы хотели бы их видеть – во всем согласными с нами.</w:t>
      </w:r>
    </w:p>
    <w:p w:rsidR="004E309D" w:rsidRPr="00ED5F02" w:rsidRDefault="004E309D" w:rsidP="004E309D">
      <w:pPr>
        <w:pStyle w:val="a7"/>
        <w:rPr>
          <w:sz w:val="28"/>
          <w:szCs w:val="28"/>
        </w:rPr>
      </w:pPr>
      <w:r w:rsidRPr="00ED5F02">
        <w:rPr>
          <w:color w:val="000000"/>
          <w:sz w:val="28"/>
          <w:szCs w:val="28"/>
        </w:rPr>
        <w:t>Древние мудрецы говорили, что, «изучая себя, мы изучаем мир». Зная свои достоинства и недостатки, мы можем использовать их себе во благо: в нужный момент обойти препятствие, избежать конфликта, сэкономить силы и нервы, не «рвать» понапрасну сердце, постигать новое и продуктивно работать, отдыхать, расслабляться.</w:t>
      </w:r>
    </w:p>
    <w:p w:rsidR="004E309D" w:rsidRPr="00ED5F02" w:rsidRDefault="004E309D" w:rsidP="004E309D">
      <w:pPr>
        <w:pStyle w:val="a7"/>
        <w:jc w:val="both"/>
        <w:rPr>
          <w:sz w:val="28"/>
          <w:szCs w:val="28"/>
        </w:rPr>
      </w:pPr>
      <w:r w:rsidRPr="00ED5F02">
        <w:rPr>
          <w:sz w:val="28"/>
          <w:szCs w:val="28"/>
        </w:rPr>
        <w:t>Современная обстановка предъявляет новые требования к дошкольному образованию и к каждому воспитателю. Педагоги должны быть творческими личностями, новаторами идей, постоянно повышать свое профессиональное мастерство.</w:t>
      </w:r>
      <w:r w:rsidRPr="00ED5F02">
        <w:rPr>
          <w:sz w:val="28"/>
          <w:szCs w:val="28"/>
        </w:rPr>
        <w:br/>
        <w:t xml:space="preserve">Сегодня мы поговорим с вами о том, что и общечеловеческие ценности, и педагогическое мастерство, и профессиональные достоинства свойственны природе педагогической работе и потенциально присущи каждому из нас. </w:t>
      </w:r>
    </w:p>
    <w:p w:rsidR="004E309D" w:rsidRPr="00ED5F02" w:rsidRDefault="004E309D" w:rsidP="004E309D">
      <w:pPr>
        <w:pStyle w:val="a7"/>
        <w:jc w:val="both"/>
        <w:rPr>
          <w:b/>
          <w:sz w:val="28"/>
          <w:szCs w:val="28"/>
        </w:rPr>
      </w:pPr>
      <w:r w:rsidRPr="00ED5F02">
        <w:rPr>
          <w:sz w:val="28"/>
          <w:szCs w:val="28"/>
        </w:rPr>
        <w:lastRenderedPageBreak/>
        <w:t>Следует только позволить проснуться тому, что уже ждет своего освобождения.</w:t>
      </w:r>
      <w:r w:rsidRPr="00ED5F02">
        <w:rPr>
          <w:sz w:val="28"/>
          <w:szCs w:val="28"/>
        </w:rPr>
        <w:br/>
      </w:r>
    </w:p>
    <w:p w:rsidR="004E309D" w:rsidRPr="00ED5F02" w:rsidRDefault="004E309D" w:rsidP="004E309D">
      <w:pPr>
        <w:pStyle w:val="a7"/>
        <w:jc w:val="center"/>
        <w:rPr>
          <w:sz w:val="28"/>
          <w:szCs w:val="28"/>
        </w:rPr>
      </w:pPr>
      <w:r w:rsidRPr="00ED5F02">
        <w:rPr>
          <w:b/>
          <w:sz w:val="28"/>
          <w:szCs w:val="28"/>
        </w:rPr>
        <w:t>5. Упражнение «Воспитатель реальный – воспитатель идеальный»: 5 мин.</w:t>
      </w:r>
      <w:r w:rsidRPr="00ED5F02">
        <w:rPr>
          <w:b/>
          <w:sz w:val="28"/>
          <w:szCs w:val="28"/>
        </w:rPr>
        <w:br/>
      </w:r>
    </w:p>
    <w:p w:rsidR="004E309D" w:rsidRPr="00ED5F02" w:rsidRDefault="004E309D" w:rsidP="004E309D">
      <w:pPr>
        <w:pStyle w:val="a7"/>
        <w:ind w:firstLine="708"/>
        <w:jc w:val="both"/>
        <w:rPr>
          <w:sz w:val="28"/>
          <w:szCs w:val="28"/>
        </w:rPr>
      </w:pPr>
      <w:r w:rsidRPr="00ED5F02">
        <w:rPr>
          <w:sz w:val="28"/>
          <w:szCs w:val="28"/>
        </w:rPr>
        <w:t>Участники называют составляющие педагогического мастерства. Все компоненты ВТ записывает на ватман дополняя для наглядности. Несколько составляющих могут быть записаны на ватмане до начала игры. (профессионализм, откровенность, эмпатия, откровенность, любовь к детям; общая культура; коммуникабельность, эрудиция; тактичность и др.).Вывод: с участниками подвести итог, проанализировать, действительно ли есть «идеальный педагог».</w:t>
      </w:r>
    </w:p>
    <w:p w:rsidR="004E309D" w:rsidRPr="00ED5F02" w:rsidRDefault="004E309D" w:rsidP="004E309D">
      <w:pPr>
        <w:pStyle w:val="a7"/>
        <w:jc w:val="both"/>
        <w:rPr>
          <w:sz w:val="28"/>
          <w:szCs w:val="28"/>
        </w:rPr>
      </w:pPr>
      <w:r w:rsidRPr="00ED5F02">
        <w:rPr>
          <w:sz w:val="28"/>
          <w:szCs w:val="28"/>
        </w:rPr>
        <w:t>ВТ - Не всегда мы можем реагировать на ситуацию, на какое-то событие «правильно». Мы люди, и нам свойственно испытывать и гнев, и раздражение, и обиду, и огорчение. И в этом нет ничего страшного или предосудительного. Главное не заострять свое внимание на негативе. Уметь проанализировать свои действия и реакции оппонента, найти решение и извлечь урок; во время суметь совладать со своими чувствами и поступить как профессионал – вот высшее мастерство. И все это нам под силу, каждый из нас может мобилизовать свои внутренние силы, необходимо только собраться и понять, ЧТО нам мешает реализовать свои навыки и умения в полном объеме.</w:t>
      </w:r>
      <w:r w:rsidRPr="00ED5F02">
        <w:rPr>
          <w:sz w:val="28"/>
          <w:szCs w:val="28"/>
        </w:rPr>
        <w:br/>
        <w:t>Чаще всего мы в своей жизни концентрируемся на негативных явлениях нашей жизни, на то, что мешает в работе, не удовлетворяет в профессии.</w:t>
      </w:r>
    </w:p>
    <w:p w:rsidR="004E309D" w:rsidRPr="00ED5F02" w:rsidRDefault="004E309D" w:rsidP="004E309D">
      <w:pPr>
        <w:pStyle w:val="a7"/>
        <w:jc w:val="both"/>
        <w:rPr>
          <w:sz w:val="28"/>
          <w:szCs w:val="28"/>
        </w:rPr>
      </w:pPr>
      <w:r w:rsidRPr="00ED5F02">
        <w:rPr>
          <w:sz w:val="28"/>
          <w:szCs w:val="28"/>
        </w:rPr>
        <w:t>Зацикливание на негативных качествах нашей профессиональной деятельности создает внутренний конфликт, наблюдается снижение работоспособности, ведет к растерянности и эмоциональному выгоранию.</w:t>
      </w:r>
    </w:p>
    <w:p w:rsidR="004E309D" w:rsidRPr="00ED5F02" w:rsidRDefault="004E309D" w:rsidP="004E309D">
      <w:pPr>
        <w:pStyle w:val="a7"/>
        <w:jc w:val="both"/>
        <w:rPr>
          <w:sz w:val="28"/>
          <w:szCs w:val="28"/>
        </w:rPr>
      </w:pPr>
      <w:r w:rsidRPr="00ED5F02">
        <w:rPr>
          <w:sz w:val="28"/>
          <w:szCs w:val="28"/>
        </w:rPr>
        <w:br/>
        <w:t>Мы точно знаем чего мы не хотим, и теряемся в определениях – чего желаем, к чему стремимся. Но необходимо помнить, что даже самый комфортабельный лайнер не сможет приплыть к цели, если капитан не знает – куда плыть.</w:t>
      </w:r>
      <w:r w:rsidRPr="00ED5F02">
        <w:rPr>
          <w:sz w:val="28"/>
          <w:szCs w:val="28"/>
        </w:rPr>
        <w:br/>
        <w:t>Давайте попробуем переключиться на те достоинства, которые есть в нас самих, те ценности, которые есть в нашей жизни.</w:t>
      </w:r>
    </w:p>
    <w:p w:rsidR="004E309D" w:rsidRPr="00ED5F02" w:rsidRDefault="004E309D" w:rsidP="004E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6.Упражнение «Мой герб». На работу отводим 7 мин.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работы участников звучит медленная, спокойная музыка.</w:t>
      </w:r>
    </w:p>
    <w:p w:rsidR="004E309D" w:rsidRPr="00ED5F02" w:rsidRDefault="004E309D" w:rsidP="004E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ватман, маркер, для демонстрации; чистые листы, цв. карандаши, колокольчик.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 – Давайте немного пофантазируем. Представим, что все мы принадлежим к знатным и древним родам, и нам есть чем гордиться. Нам придется поработать над созданием собственных геральдических знаков.</w:t>
      </w:r>
    </w:p>
    <w:p w:rsidR="004E309D" w:rsidRPr="00ED5F02" w:rsidRDefault="004E309D" w:rsidP="004E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вами чистые листы. Выполним с вами маленький графический диктант.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Делим лист вертикальной линией пополам. Далее, двумя горизонтальными линиями, необходимо разделить лист на шесть равных секторов.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полученных секторах надо изобразить фигуры - заготовочки. Они могут быть произвольной величины, в любом месте сектора, который будет озвучен.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верхнем левом секторе изобразим круг; в верхнем правом – треугольник, в среднем левом - графическая ступенька, в среднем правом – горизонтальные песочные часы (бантик из двух треугольников); нижний левый – квадрат, нижний правый– 2 параллельные дуги (или скобки). Теперь Вам предстоит каждую из изображенных фигур дорисовать до какого-либо изображения и написать 2-3 прилагательных к каждому полученному рисуночку (можете записывать их рядом с изображением).</w:t>
      </w:r>
    </w:p>
    <w:p w:rsidR="004E309D" w:rsidRPr="00ED5F02" w:rsidRDefault="004E309D" w:rsidP="004E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работы можно рассмотреть некоторые из работ, и дать разъяснения участникам. 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Левый верхний рис. – отношение к себе.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E93" w:rsidRPr="00ED5F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3165475</wp:posOffset>
            </wp:positionH>
            <wp:positionV relativeFrom="line">
              <wp:posOffset>12700</wp:posOffset>
            </wp:positionV>
            <wp:extent cx="2280285" cy="2096135"/>
            <wp:effectExtent l="19050" t="0" r="5715" b="0"/>
            <wp:wrapSquare wrapText="bothSides"/>
            <wp:docPr id="2" name="Рисунок 4" descr="до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исов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верхний рис. – отношение др. ко мне.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левый – жизненный путь.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правый – внутренний мир.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Левый нижний – отношение к семье.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Правый нижний – отношение к любви.</w:t>
      </w:r>
      <w:r w:rsidRPr="00ED5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 - Обратите на те категории, где упомянуты не очень приятные, не вдохновляющие, отрицательно-окрашенные прилагательные, и сделайте вывод о том, какая из составляющих вашей жизни не приносит радости, в какой сфере вы чувствуете дискомфорт. Попробуйте позже самостоятельно проанализировать, что вас не устраивает в этой области жизни, и, возможно, вы сами сможете понять, что необходимо предпринять, для изменения ситуации лучшему.</w:t>
      </w:r>
    </w:p>
    <w:p w:rsidR="00C60661" w:rsidRPr="00ED5F02" w:rsidRDefault="004E309D" w:rsidP="00C60661">
      <w:pPr>
        <w:pStyle w:val="a7"/>
        <w:rPr>
          <w:sz w:val="28"/>
          <w:szCs w:val="28"/>
        </w:rPr>
      </w:pPr>
      <w:r w:rsidRPr="00ED5F02">
        <w:rPr>
          <w:rStyle w:val="a8"/>
          <w:sz w:val="28"/>
          <w:szCs w:val="28"/>
        </w:rPr>
        <w:t>7.</w:t>
      </w:r>
      <w:r w:rsidR="00C60661" w:rsidRPr="00ED5F02">
        <w:rPr>
          <w:rStyle w:val="a8"/>
          <w:sz w:val="28"/>
          <w:szCs w:val="28"/>
        </w:rPr>
        <w:t>Упражнение «Я уникальный»</w:t>
      </w:r>
    </w:p>
    <w:p w:rsidR="00C60661" w:rsidRPr="00ED5F02" w:rsidRDefault="00C60661" w:rsidP="00C60661">
      <w:pPr>
        <w:pStyle w:val="a7"/>
        <w:rPr>
          <w:sz w:val="28"/>
          <w:szCs w:val="28"/>
        </w:rPr>
      </w:pPr>
      <w:r w:rsidRPr="00ED5F02">
        <w:rPr>
          <w:sz w:val="28"/>
          <w:szCs w:val="28"/>
        </w:rPr>
        <w:t>(Используем методику направленного воображения для того, чтобы подчеркнуть уникальность и значимость каждого.)</w:t>
      </w:r>
    </w:p>
    <w:p w:rsidR="00C60661" w:rsidRPr="00ED5F02" w:rsidRDefault="00C60661" w:rsidP="00C60661">
      <w:pPr>
        <w:pStyle w:val="a7"/>
        <w:rPr>
          <w:sz w:val="28"/>
          <w:szCs w:val="28"/>
        </w:rPr>
      </w:pPr>
      <w:r w:rsidRPr="00ED5F02">
        <w:rPr>
          <w:sz w:val="28"/>
          <w:szCs w:val="28"/>
        </w:rPr>
        <w:t>«Какие самые-самые приятные слова вы слышали о себе самом за всю свою жизнь? Говорил ли кто-нибудь вам, что вы уникальный человек и неповторимая личность? Правильно ли будет сказать кому-либо: «Ты уникальный человек!»? Как можно доказать уникальность каждого человека?</w:t>
      </w:r>
      <w:r w:rsidRPr="00ED5F02">
        <w:rPr>
          <w:sz w:val="28"/>
          <w:szCs w:val="28"/>
        </w:rPr>
        <w:br/>
        <w:t xml:space="preserve">Я хочу пригласить вас в путешествие в страну фантазий, во время которого вы услышите много прекрасных и приятных слов в свой адрес. Сядьте удобнее и закройте глаза. Сделайте три глубоких вдоха и выдоха и расслабьтесь. Слушайте меня, я буду обращаться к каждому из вас. «Ты знаешь о том, что в самой-самой глубине каждого из нас скрывается неповторимая и чудесная звезда? Эта звезда отличает нас от всех остальных людей. Ведь у каждого из нас звезда своя собственная. Некоторые звезды отличаются друг от друга по цвету, некоторые — по величине. Но каждый из нас несет </w:t>
      </w:r>
      <w:r w:rsidRPr="00ED5F02">
        <w:rPr>
          <w:sz w:val="28"/>
          <w:szCs w:val="28"/>
        </w:rPr>
        <w:lastRenderedPageBreak/>
        <w:t>в своей душе эту звезду, которая и делает его уникальным и неповторимым человеком. Давай разыщем твою собственную звезду.</w:t>
      </w:r>
      <w:r w:rsidRPr="00ED5F02">
        <w:rPr>
          <w:sz w:val="28"/>
          <w:szCs w:val="28"/>
        </w:rPr>
        <w:br/>
        <w:t>Может быть, эта особенная звезда находится в твоей голове, возможно, она скрывается в твоем сердце или где-то еще. Как только ты обнаружишь свою чудесную звезду, тихонько подними руку  (подождать, пока все дадут сигнал, что нашли свою чудесную звезду).</w:t>
      </w:r>
      <w:r w:rsidRPr="00ED5F02">
        <w:rPr>
          <w:sz w:val="28"/>
          <w:szCs w:val="28"/>
        </w:rPr>
        <w:br/>
        <w:t>Прекрасно! Ты нашел свою звезду. Посмотри на нее повнимательнее. Какого она цвета? Какого размера? А теперь представь себе, какое счастливое и довольное лицо у твоей звезды. Ты видишь широкую улыбку на всем ее лице? А может быть, ты видишь тихую маленькую улыбку? Когда ты разглядываешь улыбку на лице твоей звезды, снова тихонько подними руку. (Подождать)</w:t>
      </w:r>
      <w:r w:rsidRPr="00ED5F02">
        <w:rPr>
          <w:sz w:val="28"/>
          <w:szCs w:val="28"/>
        </w:rPr>
        <w:br/>
        <w:t>Твоя звезда смеется или улыбается, потому что она знает одну большую и важную тайну. (говорим тихо и проникновенно). Осторожно-осторожно возьми свою звезду на руки, поднеси ее к уху и внимательно послушай, что  она хочет сказать тебе. Пусть она расскажет тебе, благодаря чему ты такой уникальный и неповторимый человек. После того, как ты внимательно выслушаешь все, что скажет тебе твоя звезда, снова тихонько подними руку. (Подождать)</w:t>
      </w:r>
      <w:r w:rsidRPr="00ED5F02">
        <w:rPr>
          <w:sz w:val="28"/>
          <w:szCs w:val="28"/>
        </w:rPr>
        <w:br/>
        <w:t>Теперь ты знаешь, почему ты такой уникальный и неповторимый человек. Теперь аккуратно погрузи свою звезду глубоко-глубоко на дно твоей души, туда, где ты разыскал ее. Теперь она всегда будет напоминать тебе о твоей неповторимости. Тихо-тихо скажи-прошепчи самому себе «Я уникальный и неповторимый человек!».</w:t>
      </w:r>
      <w:r w:rsidRPr="00ED5F02">
        <w:rPr>
          <w:sz w:val="28"/>
          <w:szCs w:val="28"/>
        </w:rPr>
        <w:br/>
        <w:t>А теперь ты можешь потянуться, поочередно напрягая и расслабляя все мышцы своего тела. Попрощайтесь со своей звездой и постепенно откройте глаза. Посмотрите на всех окружающих вас и возвращайтесь в круг.»</w:t>
      </w:r>
      <w:r w:rsidRPr="00ED5F02">
        <w:rPr>
          <w:sz w:val="28"/>
          <w:szCs w:val="28"/>
        </w:rPr>
        <w:br/>
        <w:t>Обговорить:  где вы нашли свою особую звезду?  есть ли у звезды имя?  вам нравится ваша звезда?  что вам сказала ваша звезда?  теперь вы верите в свою уникальность и особенность?  как вы себя сейчас чувствуете? хотите ли вы время от времени слышать от других людей о том, что вы уникальный, особенный человек? «Спасибо!»</w:t>
      </w:r>
    </w:p>
    <w:p w:rsidR="004E309D" w:rsidRPr="00ED5F02" w:rsidRDefault="004E309D" w:rsidP="004E309D">
      <w:pPr>
        <w:pStyle w:val="a7"/>
        <w:ind w:firstLine="708"/>
        <w:rPr>
          <w:rStyle w:val="c3"/>
          <w:sz w:val="28"/>
          <w:szCs w:val="28"/>
        </w:rPr>
      </w:pPr>
      <w:r w:rsidRPr="00ED5F02">
        <w:rPr>
          <w:b/>
          <w:sz w:val="28"/>
          <w:szCs w:val="28"/>
        </w:rPr>
        <w:t>8.Упражнение: «Чемодан».</w:t>
      </w:r>
      <w:r w:rsidRPr="00ED5F02">
        <w:rPr>
          <w:sz w:val="28"/>
          <w:szCs w:val="28"/>
        </w:rPr>
        <w:t xml:space="preserve"> </w:t>
      </w:r>
      <w:r w:rsidRPr="00ED5F02">
        <w:rPr>
          <w:sz w:val="28"/>
          <w:szCs w:val="28"/>
        </w:rPr>
        <w:br/>
        <w:t xml:space="preserve">Участники садятся в круг. В центре стоит воображаемый «чемодан» и участникам предлагается собрать его в дорогу – «профессиональный путь в данном дошкольном учреждении». (пожелания, советы, качества, которые понадобятся для успешного профессионального и личностного развития). </w:t>
      </w:r>
      <w:r w:rsidRPr="00ED5F02">
        <w:rPr>
          <w:sz w:val="28"/>
          <w:szCs w:val="28"/>
        </w:rPr>
        <w:br/>
      </w:r>
    </w:p>
    <w:p w:rsidR="00C60661" w:rsidRPr="00ED5F02" w:rsidRDefault="00C60661" w:rsidP="00C60661">
      <w:pPr>
        <w:pStyle w:val="c5"/>
        <w:jc w:val="both"/>
        <w:rPr>
          <w:sz w:val="28"/>
          <w:szCs w:val="28"/>
        </w:rPr>
      </w:pPr>
    </w:p>
    <w:p w:rsidR="00211DD5" w:rsidRPr="00ED5F02" w:rsidRDefault="00211DD5" w:rsidP="00FB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5B" w:rsidRPr="00ED5F02" w:rsidRDefault="00211DD5" w:rsidP="0086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7E5B" w:rsidRPr="00ED5F02" w:rsidTr="00867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E5B" w:rsidRPr="00ED5F02" w:rsidRDefault="00867E5B" w:rsidP="008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F9C" w:rsidRPr="00A14F9C" w:rsidRDefault="00A14F9C" w:rsidP="00A14F9C">
      <w:pPr>
        <w:ind w:right="-426"/>
        <w:jc w:val="both"/>
        <w:rPr>
          <w:sz w:val="44"/>
          <w:szCs w:val="44"/>
        </w:rPr>
      </w:pPr>
      <w:bookmarkStart w:id="0" w:name="_GoBack"/>
      <w:bookmarkEnd w:id="0"/>
    </w:p>
    <w:sectPr w:rsidR="00A14F9C" w:rsidRPr="00A14F9C" w:rsidSect="00A14F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66" w:rsidRDefault="001C7A66" w:rsidP="002E737F">
      <w:pPr>
        <w:spacing w:after="0" w:line="240" w:lineRule="auto"/>
      </w:pPr>
      <w:r>
        <w:separator/>
      </w:r>
    </w:p>
  </w:endnote>
  <w:endnote w:type="continuationSeparator" w:id="0">
    <w:p w:rsidR="001C7A66" w:rsidRDefault="001C7A66" w:rsidP="002E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66" w:rsidRDefault="001C7A66" w:rsidP="002E737F">
      <w:pPr>
        <w:spacing w:after="0" w:line="240" w:lineRule="auto"/>
      </w:pPr>
      <w:r>
        <w:separator/>
      </w:r>
    </w:p>
  </w:footnote>
  <w:footnote w:type="continuationSeparator" w:id="0">
    <w:p w:rsidR="001C7A66" w:rsidRDefault="001C7A66" w:rsidP="002E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477"/>
    <w:multiLevelType w:val="multilevel"/>
    <w:tmpl w:val="EAA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22C38"/>
    <w:multiLevelType w:val="multilevel"/>
    <w:tmpl w:val="4BA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00F6"/>
    <w:multiLevelType w:val="multilevel"/>
    <w:tmpl w:val="DBD4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E3E89"/>
    <w:multiLevelType w:val="multilevel"/>
    <w:tmpl w:val="99B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3350A"/>
    <w:multiLevelType w:val="multilevel"/>
    <w:tmpl w:val="DE3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E549E"/>
    <w:multiLevelType w:val="multilevel"/>
    <w:tmpl w:val="0160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A6B70"/>
    <w:multiLevelType w:val="multilevel"/>
    <w:tmpl w:val="FF1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D2E"/>
    <w:rsid w:val="00045422"/>
    <w:rsid w:val="000C41A0"/>
    <w:rsid w:val="000E79AE"/>
    <w:rsid w:val="001C7A66"/>
    <w:rsid w:val="001F0417"/>
    <w:rsid w:val="00211DD5"/>
    <w:rsid w:val="002E737F"/>
    <w:rsid w:val="00375E93"/>
    <w:rsid w:val="004A0240"/>
    <w:rsid w:val="004B46EA"/>
    <w:rsid w:val="004C0366"/>
    <w:rsid w:val="004E309D"/>
    <w:rsid w:val="004F0225"/>
    <w:rsid w:val="005129EB"/>
    <w:rsid w:val="0059050C"/>
    <w:rsid w:val="005E32C3"/>
    <w:rsid w:val="005E4007"/>
    <w:rsid w:val="006B3D01"/>
    <w:rsid w:val="006C505F"/>
    <w:rsid w:val="00867E5B"/>
    <w:rsid w:val="0088114A"/>
    <w:rsid w:val="00896887"/>
    <w:rsid w:val="009556F0"/>
    <w:rsid w:val="009B100A"/>
    <w:rsid w:val="009C321C"/>
    <w:rsid w:val="00A14F9C"/>
    <w:rsid w:val="00A67524"/>
    <w:rsid w:val="00A801E2"/>
    <w:rsid w:val="00AC575A"/>
    <w:rsid w:val="00AF38EE"/>
    <w:rsid w:val="00B01627"/>
    <w:rsid w:val="00B65D9C"/>
    <w:rsid w:val="00C60661"/>
    <w:rsid w:val="00CA42D7"/>
    <w:rsid w:val="00CC2B31"/>
    <w:rsid w:val="00DE6DDB"/>
    <w:rsid w:val="00E61D2E"/>
    <w:rsid w:val="00E656E0"/>
    <w:rsid w:val="00E97514"/>
    <w:rsid w:val="00ED5F02"/>
    <w:rsid w:val="00F84C07"/>
    <w:rsid w:val="00F851F5"/>
    <w:rsid w:val="00F9643D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3C8"/>
  <w15:docId w15:val="{8EB364EF-60A5-45A1-B97D-FE0DE7A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1D2E"/>
  </w:style>
  <w:style w:type="paragraph" w:customStyle="1" w:styleId="c1">
    <w:name w:val="c1"/>
    <w:basedOn w:val="a"/>
    <w:rsid w:val="00E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B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3D01"/>
  </w:style>
  <w:style w:type="paragraph" w:styleId="a3">
    <w:name w:val="header"/>
    <w:basedOn w:val="a"/>
    <w:link w:val="a4"/>
    <w:uiPriority w:val="99"/>
    <w:semiHidden/>
    <w:unhideWhenUsed/>
    <w:rsid w:val="002E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37F"/>
  </w:style>
  <w:style w:type="paragraph" w:styleId="a5">
    <w:name w:val="footer"/>
    <w:basedOn w:val="a"/>
    <w:link w:val="a6"/>
    <w:uiPriority w:val="99"/>
    <w:semiHidden/>
    <w:unhideWhenUsed/>
    <w:rsid w:val="002E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37F"/>
  </w:style>
  <w:style w:type="paragraph" w:styleId="a7">
    <w:name w:val="Normal (Web)"/>
    <w:basedOn w:val="a"/>
    <w:uiPriority w:val="99"/>
    <w:unhideWhenUsed/>
    <w:rsid w:val="00C6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0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DFBE-19D4-45B7-A5F1-C72EA3EE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cp:lastPrinted>2017-10-09T06:51:00Z</cp:lastPrinted>
  <dcterms:created xsi:type="dcterms:W3CDTF">2017-06-05T12:24:00Z</dcterms:created>
  <dcterms:modified xsi:type="dcterms:W3CDTF">2018-01-17T07:56:00Z</dcterms:modified>
</cp:coreProperties>
</file>